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B5A76" w:rsidRDefault="00000000">
      <w:pPr>
        <w:tabs>
          <w:tab w:val="right" w:pos="10080"/>
        </w:tabs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Lucas J. Carbajal</w:t>
      </w:r>
    </w:p>
    <w:p w14:paraId="00000002" w14:textId="77777777" w:rsidR="005B5A76" w:rsidRDefault="00000000">
      <w:pPr>
        <w:tabs>
          <w:tab w:val="right" w:pos="10080"/>
        </w:tabs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lucasjcarbajal17@gmail.com | (305) 431-7242</w:t>
      </w:r>
    </w:p>
    <w:p w14:paraId="00000003" w14:textId="77777777" w:rsidR="005B5A76" w:rsidRDefault="005B5A76">
      <w:pPr>
        <w:tabs>
          <w:tab w:val="right" w:pos="10080"/>
        </w:tabs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00000004" w14:textId="77777777" w:rsidR="005B5A76" w:rsidRPr="00F82F0D" w:rsidRDefault="00000000">
      <w:pPr>
        <w:pBdr>
          <w:bottom w:val="single" w:sz="6" w:space="1" w:color="000000"/>
        </w:pBdr>
        <w:tabs>
          <w:tab w:val="left" w:pos="1819"/>
        </w:tabs>
        <w:rPr>
          <w:rFonts w:ascii="Times New Roman" w:eastAsia="Times New Roman" w:hAnsi="Times New Roman" w:cs="Times New Roman"/>
          <w:b/>
          <w:smallCaps/>
        </w:rPr>
      </w:pPr>
      <w:r w:rsidRPr="00F82F0D">
        <w:rPr>
          <w:rFonts w:ascii="Times New Roman" w:eastAsia="Times New Roman" w:hAnsi="Times New Roman" w:cs="Times New Roman"/>
          <w:b/>
          <w:smallCaps/>
        </w:rPr>
        <w:t>EDUCATION</w:t>
      </w:r>
    </w:p>
    <w:p w14:paraId="00000005" w14:textId="77777777" w:rsidR="005B5A76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University of Miami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Coral Gables, FL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</w:t>
      </w:r>
    </w:p>
    <w:p w14:paraId="00000006" w14:textId="77777777" w:rsidR="005B5A7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Baccalaureate of Science                                                                                                              2020-2024        </w:t>
      </w:r>
    </w:p>
    <w:p w14:paraId="00000007" w14:textId="77777777" w:rsidR="005B5A76" w:rsidRDefault="00000000">
      <w:pPr>
        <w:rPr>
          <w:rFonts w:ascii="Times New Roman" w:eastAsia="Times New Roman" w:hAnsi="Times New Roman" w:cs="Times New Roman"/>
          <w:i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Major: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Biology (Major GPA: 4.0/ Cumulative GPA: 3.86)</w:t>
      </w:r>
    </w:p>
    <w:p w14:paraId="00000008" w14:textId="77777777" w:rsidR="005B5A76" w:rsidRDefault="00000000">
      <w:pPr>
        <w:rPr>
          <w:rFonts w:ascii="Times New Roman" w:eastAsia="Times New Roman" w:hAnsi="Times New Roman" w:cs="Times New Roman"/>
          <w:i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Minors: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Mathematics (Minor GPA: 3.9), Biophysics (Minor GPA: 4.0)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ab/>
      </w:r>
      <w:r>
        <w:rPr>
          <w:rFonts w:ascii="Times New Roman" w:eastAsia="Times New Roman" w:hAnsi="Times New Roman" w:cs="Times New Roman"/>
          <w:i/>
          <w:sz w:val="18"/>
          <w:szCs w:val="18"/>
        </w:rPr>
        <w:tab/>
      </w:r>
      <w:r>
        <w:rPr>
          <w:rFonts w:ascii="Times New Roman" w:eastAsia="Times New Roman" w:hAnsi="Times New Roman" w:cs="Times New Roman"/>
          <w:i/>
          <w:sz w:val="18"/>
          <w:szCs w:val="18"/>
        </w:rPr>
        <w:tab/>
      </w:r>
      <w:r>
        <w:rPr>
          <w:rFonts w:ascii="Times New Roman" w:eastAsia="Times New Roman" w:hAnsi="Times New Roman" w:cs="Times New Roman"/>
          <w:i/>
          <w:sz w:val="18"/>
          <w:szCs w:val="18"/>
        </w:rPr>
        <w:tab/>
      </w:r>
      <w:r>
        <w:rPr>
          <w:rFonts w:ascii="Times New Roman" w:eastAsia="Times New Roman" w:hAnsi="Times New Roman" w:cs="Times New Roman"/>
          <w:i/>
          <w:sz w:val="18"/>
          <w:szCs w:val="18"/>
        </w:rPr>
        <w:tab/>
      </w:r>
    </w:p>
    <w:p w14:paraId="00000009" w14:textId="77777777" w:rsidR="005B5A76" w:rsidRDefault="00000000">
      <w:pPr>
        <w:rPr>
          <w:rFonts w:ascii="Times New Roman" w:eastAsia="Times New Roman" w:hAnsi="Times New Roman" w:cs="Times New Roman"/>
          <w:b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 xml:space="preserve">Scholarships: </w:t>
      </w:r>
      <w:r>
        <w:rPr>
          <w:rFonts w:ascii="Times New Roman" w:eastAsia="Times New Roman" w:hAnsi="Times New Roman" w:cs="Times New Roman"/>
          <w:sz w:val="22"/>
          <w:szCs w:val="22"/>
        </w:rPr>
        <w:t>Canes Achievement Award, Mildred Lunas Bain Memorial Scholarship, Priscilla J. Schneller Memorial Scholarship, CV Starr Scholarship</w:t>
      </w:r>
    </w:p>
    <w:p w14:paraId="0000000A" w14:textId="77777777" w:rsidR="005B5A7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Awards/Honors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: </w:t>
      </w:r>
      <w:r>
        <w:rPr>
          <w:rFonts w:ascii="Times New Roman" w:eastAsia="Times New Roman" w:hAnsi="Times New Roman" w:cs="Times New Roman"/>
          <w:sz w:val="22"/>
          <w:szCs w:val="22"/>
        </w:rPr>
        <w:t>Dean’s List, Provost’s Honor Roll, President’s List, Mycological Society of America SPORES Program Recipient, Phi Beta Kappa</w:t>
      </w:r>
      <w:r>
        <w:rPr>
          <w:rFonts w:ascii="Times New Roman" w:eastAsia="Times New Roman" w:hAnsi="Times New Roman" w:cs="Times New Roman"/>
        </w:rPr>
        <w:tab/>
      </w:r>
    </w:p>
    <w:p w14:paraId="0000000B" w14:textId="77777777" w:rsidR="005B5A76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Relevant Courses: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>Biophysics, Organic Chemistry, Cellular &amp; Molecular Biology, Genetics, Molecular Genetics Lab, Ecology &amp; Lab, Comparative Physiology, Probability &amp; Statistics, Ordinary Differential Equations, Linear Algebra, Microbiology &amp; Immunology Lab</w:t>
      </w:r>
    </w:p>
    <w:p w14:paraId="73BCBFF7" w14:textId="2B1D528E" w:rsidR="002F150F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F73F1B9" w14:textId="77777777" w:rsidR="002F150F" w:rsidRPr="00F82F0D" w:rsidRDefault="002F150F" w:rsidP="002F150F">
      <w:pPr>
        <w:pBdr>
          <w:bottom w:val="single" w:sz="6" w:space="1" w:color="000000"/>
        </w:pBdr>
        <w:rPr>
          <w:rFonts w:ascii="Times New Roman" w:eastAsia="Times New Roman" w:hAnsi="Times New Roman" w:cs="Times New Roman"/>
          <w:b/>
        </w:rPr>
      </w:pPr>
      <w:r w:rsidRPr="00F82F0D">
        <w:rPr>
          <w:rFonts w:ascii="Times New Roman" w:eastAsia="Times New Roman" w:hAnsi="Times New Roman" w:cs="Times New Roman"/>
          <w:b/>
        </w:rPr>
        <w:t>LABORATORY &amp; WORK POSITIONS</w:t>
      </w:r>
    </w:p>
    <w:p w14:paraId="1E0D32B5" w14:textId="6A50CDD7" w:rsidR="002F150F" w:rsidRDefault="002F150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Research Associate I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sz w:val="22"/>
          <w:szCs w:val="22"/>
        </w:rPr>
        <w:t>Luque Physical Virology Lab</w:t>
      </w:r>
    </w:p>
    <w:p w14:paraId="7B5EFDD3" w14:textId="6F544CD4" w:rsidR="002F150F" w:rsidRDefault="002F150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>University of Miami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                                                                Summer 2024-Present</w:t>
      </w:r>
    </w:p>
    <w:p w14:paraId="063C9113" w14:textId="7956B75D" w:rsidR="002F150F" w:rsidRDefault="002F150F" w:rsidP="002F150F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Constructed </w:t>
      </w:r>
      <w:r w:rsidR="00B031AF">
        <w:rPr>
          <w:rFonts w:ascii="Times New Roman" w:eastAsia="Times New Roman" w:hAnsi="Times New Roman" w:cs="Times New Roman"/>
          <w:sz w:val="22"/>
          <w:szCs w:val="22"/>
        </w:rPr>
        <w:t xml:space="preserve">independent </w:t>
      </w:r>
      <w:r>
        <w:rPr>
          <w:rFonts w:ascii="Times New Roman" w:eastAsia="Times New Roman" w:hAnsi="Times New Roman" w:cs="Times New Roman"/>
          <w:sz w:val="22"/>
          <w:szCs w:val="22"/>
        </w:rPr>
        <w:t>pipeline to explore theoretical framework to analyze inputted models based on set observational p</w:t>
      </w:r>
      <w:r w:rsidR="00B031AF">
        <w:rPr>
          <w:rFonts w:ascii="Times New Roman" w:eastAsia="Times New Roman" w:hAnsi="Times New Roman" w:cs="Times New Roman"/>
          <w:sz w:val="22"/>
          <w:szCs w:val="22"/>
        </w:rPr>
        <w:t>rinciples.</w:t>
      </w:r>
    </w:p>
    <w:p w14:paraId="10751E2A" w14:textId="5226181F" w:rsidR="002F150F" w:rsidRPr="00FE55E4" w:rsidRDefault="002F150F" w:rsidP="002F150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2"/>
          <w:szCs w:val="22"/>
        </w:rPr>
      </w:pPr>
      <w:r w:rsidRPr="002F150F">
        <w:rPr>
          <w:rFonts w:ascii="Times New Roman" w:eastAsia="Times New Roman" w:hAnsi="Times New Roman" w:cs="Times New Roman"/>
          <w:sz w:val="22"/>
          <w:szCs w:val="22"/>
        </w:rPr>
        <w:t>Collaborated on a manuscript in preparation, generating data sets, conducting analysis, and creating a majority share of figures within the pre-printed text</w:t>
      </w:r>
      <w:r w:rsidR="00B031A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6474145A" w14:textId="097EC165" w:rsidR="00FE55E4" w:rsidRPr="00FE55E4" w:rsidRDefault="00FE55E4" w:rsidP="00FE55E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Coordinated strategic handling of shared files and managing of day-to-day logistics to meet internal goals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123D9A7C" w14:textId="77777777" w:rsidR="00B031AF" w:rsidRPr="002F150F" w:rsidRDefault="00B031AF" w:rsidP="00B031AF">
      <w:pPr>
        <w:pStyle w:val="ListParagraph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9287049" w14:textId="1BA27162" w:rsidR="002F150F" w:rsidRDefault="00B031A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Undergraduate Laboratory Assistant</w:t>
      </w:r>
      <w:r w:rsidR="002F150F"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 w:rsidR="002F150F">
        <w:rPr>
          <w:rFonts w:ascii="Times New Roman" w:eastAsia="Times New Roman" w:hAnsi="Times New Roman" w:cs="Times New Roman"/>
          <w:sz w:val="22"/>
          <w:szCs w:val="22"/>
        </w:rPr>
        <w:t>Afkhami Ecology-Evolution-Genomics Lab</w:t>
      </w:r>
    </w:p>
    <w:p w14:paraId="5F6862FB" w14:textId="78A69FFC" w:rsidR="002F150F" w:rsidRDefault="00B031A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>University of Miami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                                     Spring 2022-May 2024</w:t>
      </w:r>
    </w:p>
    <w:p w14:paraId="332CCBB0" w14:textId="77777777" w:rsidR="00B031AF" w:rsidRPr="00B031AF" w:rsidRDefault="00B031AF" w:rsidP="00B031AF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B031AF">
        <w:rPr>
          <w:rFonts w:ascii="Times New Roman" w:eastAsia="Times New Roman" w:hAnsi="Times New Roman" w:cs="Times New Roman"/>
          <w:sz w:val="22"/>
          <w:szCs w:val="22"/>
        </w:rPr>
        <w:t>Cultured fungi and bacteria, quantified colony growth, and used aseptic technique and spectroscopy to standardize plant-symbiote-pathogen systems.</w:t>
      </w:r>
    </w:p>
    <w:p w14:paraId="588EE5BE" w14:textId="77777777" w:rsidR="00B031AF" w:rsidRPr="00B031AF" w:rsidRDefault="00B031AF" w:rsidP="00B031AF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B031AF">
        <w:rPr>
          <w:rFonts w:ascii="Times New Roman" w:eastAsia="Times New Roman" w:hAnsi="Times New Roman" w:cs="Times New Roman"/>
          <w:sz w:val="22"/>
          <w:szCs w:val="22"/>
        </w:rPr>
        <w:t xml:space="preserve">Measured and recorded weekly growth and health of 1050 M. </w:t>
      </w:r>
      <w:proofErr w:type="spellStart"/>
      <w:r w:rsidRPr="00B031AF">
        <w:rPr>
          <w:rFonts w:ascii="Times New Roman" w:eastAsia="Times New Roman" w:hAnsi="Times New Roman" w:cs="Times New Roman"/>
          <w:sz w:val="22"/>
          <w:szCs w:val="22"/>
        </w:rPr>
        <w:t>truncatula</w:t>
      </w:r>
      <w:proofErr w:type="spellEnd"/>
      <w:r w:rsidRPr="00B031AF">
        <w:rPr>
          <w:rFonts w:ascii="Times New Roman" w:eastAsia="Times New Roman" w:hAnsi="Times New Roman" w:cs="Times New Roman"/>
          <w:sz w:val="22"/>
          <w:szCs w:val="22"/>
        </w:rPr>
        <w:t xml:space="preserve"> samples, including periodic morphology assessments.</w:t>
      </w:r>
    </w:p>
    <w:p w14:paraId="7D109CCF" w14:textId="35CCDA59" w:rsidR="00B031AF" w:rsidRPr="00B031AF" w:rsidRDefault="00B031AF" w:rsidP="00B031AF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B031AF">
        <w:rPr>
          <w:rFonts w:ascii="Times New Roman" w:eastAsia="Times New Roman" w:hAnsi="Times New Roman" w:cs="Times New Roman"/>
          <w:sz w:val="22"/>
          <w:szCs w:val="22"/>
        </w:rPr>
        <w:t>Extracted RNA and soil DNA, modified protocols</w:t>
      </w:r>
      <w:r w:rsidR="00351981">
        <w:rPr>
          <w:rFonts w:ascii="Times New Roman" w:eastAsia="Times New Roman" w:hAnsi="Times New Roman" w:cs="Times New Roman"/>
          <w:sz w:val="22"/>
          <w:szCs w:val="22"/>
        </w:rPr>
        <w:t xml:space="preserve"> for research system</w:t>
      </w:r>
      <w:r w:rsidRPr="00B031AF">
        <w:rPr>
          <w:rFonts w:ascii="Times New Roman" w:eastAsia="Times New Roman" w:hAnsi="Times New Roman" w:cs="Times New Roman"/>
          <w:sz w:val="22"/>
          <w:szCs w:val="22"/>
        </w:rPr>
        <w:t>, and developed a contamination prevention tool.</w:t>
      </w:r>
    </w:p>
    <w:p w14:paraId="1354BCAF" w14:textId="77777777" w:rsidR="002F150F" w:rsidRDefault="002F150F" w:rsidP="00B031AF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4D74171" w14:textId="5D0FEEA0" w:rsidR="002F150F" w:rsidRDefault="00B031A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Undergraduate Research Assistant</w:t>
      </w:r>
      <w:r w:rsidR="002F150F"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 w:rsidR="002F150F">
        <w:rPr>
          <w:rFonts w:ascii="Times New Roman" w:eastAsia="Times New Roman" w:hAnsi="Times New Roman" w:cs="Times New Roman"/>
          <w:sz w:val="22"/>
          <w:szCs w:val="22"/>
        </w:rPr>
        <w:t>Winter Beckles’ Evolutionary Ecology Research</w:t>
      </w:r>
    </w:p>
    <w:p w14:paraId="40F66AE9" w14:textId="04C58C2C" w:rsidR="002F150F" w:rsidRDefault="00B031AF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>University of Miami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                                         Fall 2022-May 2024</w:t>
      </w:r>
    </w:p>
    <w:p w14:paraId="29CB03D8" w14:textId="77777777" w:rsidR="00351981" w:rsidRPr="00351981" w:rsidRDefault="00351981" w:rsidP="00351981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sz w:val="22"/>
          <w:szCs w:val="22"/>
        </w:rPr>
        <w:t>Collected environmental data on anoles in urban Miami and constructed spectral graphs using RStudio.</w:t>
      </w:r>
    </w:p>
    <w:p w14:paraId="6C5F395A" w14:textId="77777777" w:rsidR="00351981" w:rsidRPr="00351981" w:rsidRDefault="00351981" w:rsidP="00351981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sz w:val="22"/>
          <w:szCs w:val="22"/>
        </w:rPr>
        <w:t>Proposed behavioral catalogs for invasive species interactions and worked under IACUC guidelines to analyze research processes.</w:t>
      </w:r>
    </w:p>
    <w:p w14:paraId="0C073BD1" w14:textId="77777777" w:rsidR="002F150F" w:rsidRDefault="002F150F" w:rsidP="002F150F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C8E85DD" w14:textId="5F46341E" w:rsidR="002F150F" w:rsidRDefault="00351981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b/>
          <w:iCs/>
          <w:sz w:val="22"/>
          <w:szCs w:val="22"/>
        </w:rPr>
        <w:t>Laboratory Assistant to Introductory Biology Labs</w:t>
      </w:r>
      <w:r w:rsidR="002F150F">
        <w:rPr>
          <w:rFonts w:ascii="Times New Roman" w:eastAsia="Times New Roman" w:hAnsi="Times New Roman" w:cs="Times New Roman"/>
          <w:b/>
          <w:sz w:val="22"/>
          <w:szCs w:val="22"/>
        </w:rPr>
        <w:t>, Biology Department</w:t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                 </w:t>
      </w:r>
    </w:p>
    <w:p w14:paraId="52B226F5" w14:textId="4A953DD9" w:rsidR="002F150F" w:rsidRDefault="00351981" w:rsidP="002F150F">
      <w:p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bCs/>
          <w:i/>
          <w:sz w:val="22"/>
          <w:szCs w:val="22"/>
        </w:rPr>
        <w:t>University of Miami</w:t>
      </w:r>
      <w:r w:rsidR="002F150F" w:rsidRPr="00351981">
        <w:rPr>
          <w:rFonts w:ascii="Times New Roman" w:eastAsia="Times New Roman" w:hAnsi="Times New Roman" w:cs="Times New Roman"/>
          <w:bCs/>
          <w:sz w:val="22"/>
          <w:szCs w:val="22"/>
        </w:rPr>
        <w:tab/>
      </w:r>
      <w:r>
        <w:rPr>
          <w:rFonts w:ascii="Times New Roman" w:eastAsia="Times New Roman" w:hAnsi="Times New Roman" w:cs="Times New Roman"/>
          <w:bCs/>
          <w:sz w:val="22"/>
          <w:szCs w:val="22"/>
        </w:rPr>
        <w:tab/>
      </w:r>
      <w:r>
        <w:rPr>
          <w:rFonts w:ascii="Times New Roman" w:eastAsia="Times New Roman" w:hAnsi="Times New Roman" w:cs="Times New Roman"/>
          <w:bCs/>
          <w:sz w:val="22"/>
          <w:szCs w:val="22"/>
        </w:rPr>
        <w:tab/>
      </w:r>
      <w:r>
        <w:rPr>
          <w:rFonts w:ascii="Times New Roman" w:eastAsia="Times New Roman" w:hAnsi="Times New Roman" w:cs="Times New Roman"/>
          <w:bCs/>
          <w:sz w:val="22"/>
          <w:szCs w:val="22"/>
        </w:rPr>
        <w:tab/>
      </w:r>
      <w:r>
        <w:rPr>
          <w:rFonts w:ascii="Times New Roman" w:eastAsia="Times New Roman" w:hAnsi="Times New Roman" w:cs="Times New Roman"/>
          <w:bCs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</w:r>
      <w:r w:rsidR="002F150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August 2021-May 2024</w:t>
      </w:r>
    </w:p>
    <w:p w14:paraId="6A0DA5D8" w14:textId="77777777" w:rsidR="00351981" w:rsidRPr="00351981" w:rsidRDefault="00351981" w:rsidP="0035198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sz w:val="22"/>
          <w:szCs w:val="22"/>
        </w:rPr>
        <w:t>Maintained inventory of materials for undergraduate teaching labs and prepared experiments by procuring live specimens, mixing chemicals, acquiring lab materials, and troubleshooting errors with teaching assistants.</w:t>
      </w:r>
    </w:p>
    <w:p w14:paraId="28A037C5" w14:textId="77777777" w:rsidR="00351981" w:rsidRPr="00351981" w:rsidRDefault="00351981" w:rsidP="0035198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351981">
        <w:rPr>
          <w:rFonts w:ascii="Times New Roman" w:eastAsia="Times New Roman" w:hAnsi="Times New Roman" w:cs="Times New Roman"/>
          <w:sz w:val="22"/>
          <w:szCs w:val="22"/>
        </w:rPr>
        <w:t>Collaborated with a lecturer to create accessible working environments for new hires and standardized experimental protocols.</w:t>
      </w:r>
    </w:p>
    <w:p w14:paraId="0690E37D" w14:textId="77777777" w:rsidR="002F150F" w:rsidRDefault="002F150F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592902" w14:textId="77777777" w:rsidR="002F150F" w:rsidRPr="00F82F0D" w:rsidRDefault="002F150F" w:rsidP="002F150F">
      <w:pPr>
        <w:pBdr>
          <w:bottom w:val="single" w:sz="6" w:space="1" w:color="000000"/>
        </w:pBdr>
        <w:rPr>
          <w:rFonts w:ascii="Times New Roman" w:eastAsia="Times New Roman" w:hAnsi="Times New Roman" w:cs="Times New Roman"/>
          <w:b/>
        </w:rPr>
      </w:pPr>
      <w:r w:rsidRPr="00F82F0D">
        <w:rPr>
          <w:rFonts w:ascii="Times New Roman" w:eastAsia="Times New Roman" w:hAnsi="Times New Roman" w:cs="Times New Roman"/>
          <w:b/>
        </w:rPr>
        <w:t>SKILLS</w:t>
      </w:r>
    </w:p>
    <w:p w14:paraId="5D86FCA7" w14:textId="77777777" w:rsidR="002F150F" w:rsidRDefault="002F150F" w:rsidP="002F150F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Data Analysis and Modeling: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Proficient in MATLAB, R, and Python for data manipulation, statistical analysis, modeling, and visualization.</w:t>
      </w:r>
    </w:p>
    <w:p w14:paraId="1E978516" w14:textId="77777777" w:rsidR="002F150F" w:rsidRDefault="002F150F" w:rsidP="002F150F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Laboratory Techniques: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Skilled in microscopy (compound, dissecting), chromatography (column, gas), </w:t>
      </w: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>and aseptic techniques for biological research. Experienced in DNA and RNA extraction, PCR, gel electrophoresis, and transformation.</w:t>
      </w:r>
    </w:p>
    <w:p w14:paraId="35D95E7B" w14:textId="77777777" w:rsidR="002F150F" w:rsidRDefault="002F150F" w:rsidP="002F150F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Behavioral Analysis: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Effective in generation of behavioral catalogs, monitoring subjects, and collecting behavioral data.</w:t>
      </w:r>
    </w:p>
    <w:p w14:paraId="316C2F23" w14:textId="77777777" w:rsidR="002F150F" w:rsidRDefault="002F150F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3DDBB5" w14:textId="2D284C26" w:rsidR="00F82F0D" w:rsidRPr="00F82F0D" w:rsidRDefault="00365DFD" w:rsidP="00F82F0D">
      <w:pPr>
        <w:pBdr>
          <w:bottom w:val="single" w:sz="6" w:space="1" w:color="000000"/>
        </w:pBdr>
        <w:rPr>
          <w:rFonts w:ascii="Times New Roman" w:eastAsia="Times New Roman" w:hAnsi="Times New Roman" w:cs="Times New Roman"/>
          <w:b/>
        </w:rPr>
      </w:pPr>
      <w:r w:rsidRPr="00F82F0D">
        <w:rPr>
          <w:rFonts w:ascii="Times New Roman" w:eastAsia="Times New Roman" w:hAnsi="Times New Roman" w:cs="Times New Roman"/>
          <w:b/>
        </w:rPr>
        <w:t>RESEARCH CONTRIBUTIONS</w:t>
      </w:r>
    </w:p>
    <w:p w14:paraId="09C6026A" w14:textId="77777777" w:rsidR="00F82F0D" w:rsidRDefault="00F82F0D" w:rsidP="00365DFD">
      <w:pPr>
        <w:rPr>
          <w:rFonts w:ascii="Times New Roman" w:eastAsia="Times New Roman" w:hAnsi="Times New Roman" w:cs="Times New Roman"/>
          <w:sz w:val="22"/>
          <w:szCs w:val="22"/>
          <w:u w:val="single"/>
        </w:rPr>
      </w:pPr>
    </w:p>
    <w:p w14:paraId="09570D7F" w14:textId="24988228" w:rsidR="00F82F0D" w:rsidRPr="00F82F0D" w:rsidRDefault="00F82F0D" w:rsidP="00365DFD">
      <w:pPr>
        <w:rPr>
          <w:rFonts w:ascii="Times New Roman" w:eastAsia="Times New Roman" w:hAnsi="Times New Roman" w:cs="Times New Roman"/>
          <w:sz w:val="22"/>
          <w:szCs w:val="22"/>
          <w:u w:val="single"/>
        </w:rPr>
      </w:pPr>
      <w:r w:rsidRPr="00F82F0D">
        <w:rPr>
          <w:rFonts w:ascii="Times New Roman" w:eastAsia="Times New Roman" w:hAnsi="Times New Roman" w:cs="Times New Roman"/>
          <w:sz w:val="22"/>
          <w:szCs w:val="22"/>
          <w:u w:val="single"/>
        </w:rPr>
        <w:t>PUBLICATIONS:</w:t>
      </w:r>
    </w:p>
    <w:p w14:paraId="1E1A7A63" w14:textId="3737CB69" w:rsidR="00365DFD" w:rsidRPr="00F82F0D" w:rsidRDefault="00365DFD" w:rsidP="00365DFD">
      <w:pPr>
        <w:rPr>
          <w:rFonts w:ascii="Times New Roman" w:eastAsia="Times New Roman" w:hAnsi="Times New Roman" w:cs="Times New Roman"/>
          <w:sz w:val="22"/>
          <w:szCs w:val="22"/>
        </w:rPr>
      </w:pPr>
      <w:r w:rsidRPr="00F82F0D">
        <w:rPr>
          <w:rFonts w:ascii="Times New Roman" w:eastAsia="Times New Roman" w:hAnsi="Times New Roman" w:cs="Times New Roman"/>
          <w:sz w:val="22"/>
          <w:szCs w:val="22"/>
        </w:rPr>
        <w:t xml:space="preserve">Cobo-Lopez S, Witt M, </w:t>
      </w:r>
      <w:r w:rsidRPr="00F82F0D">
        <w:rPr>
          <w:rFonts w:ascii="Times New Roman" w:eastAsia="Times New Roman" w:hAnsi="Times New Roman" w:cs="Times New Roman"/>
          <w:b/>
          <w:sz w:val="22"/>
          <w:szCs w:val="22"/>
        </w:rPr>
        <w:t>Carbajal LJ,</w:t>
      </w:r>
      <w:r w:rsidRPr="00F82F0D">
        <w:rPr>
          <w:rFonts w:ascii="Times New Roman" w:eastAsia="Times New Roman" w:hAnsi="Times New Roman" w:cs="Times New Roman"/>
          <w:sz w:val="22"/>
          <w:szCs w:val="22"/>
        </w:rPr>
        <w:t xml:space="preserve"> Rohwer FL, and Luque A. Emerging dynamic regimes and tipping points from finite empirical principles.</w:t>
      </w:r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 xml:space="preserve">(Published pre-print in </w:t>
      </w:r>
      <w:proofErr w:type="spellStart"/>
      <w:r w:rsidR="00B031AF" w:rsidRPr="00F82F0D">
        <w:rPr>
          <w:rFonts w:ascii="Times New Roman" w:eastAsia="Times New Roman" w:hAnsi="Times New Roman" w:cs="Times New Roman"/>
          <w:i/>
          <w:iCs/>
          <w:sz w:val="22"/>
          <w:szCs w:val="22"/>
        </w:rPr>
        <w:t>bioRxiv</w:t>
      </w:r>
      <w:proofErr w:type="spellEnd"/>
      <w:r w:rsidR="00B031AF" w:rsidRPr="00F82F0D">
        <w:rPr>
          <w:rFonts w:ascii="Times New Roman" w:eastAsia="Times New Roman" w:hAnsi="Times New Roman" w:cs="Times New Roman"/>
          <w:i/>
          <w:iCs/>
          <w:sz w:val="22"/>
          <w:szCs w:val="22"/>
        </w:rPr>
        <w:t xml:space="preserve"> </w:t>
      </w:r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>|</w:t>
      </w:r>
      <w:r w:rsidR="00B031AF" w:rsidRPr="00F82F0D">
        <w:rPr>
          <w:sz w:val="22"/>
          <w:szCs w:val="22"/>
        </w:rPr>
        <w:t xml:space="preserve"> </w:t>
      </w:r>
      <w:proofErr w:type="spellStart"/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>doi</w:t>
      </w:r>
      <w:proofErr w:type="spellEnd"/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>:</w:t>
      </w:r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B031AF" w:rsidRPr="00F82F0D">
        <w:rPr>
          <w:rFonts w:ascii="Times New Roman" w:eastAsia="Times New Roman" w:hAnsi="Times New Roman" w:cs="Times New Roman"/>
          <w:sz w:val="22"/>
          <w:szCs w:val="22"/>
        </w:rPr>
        <w:t>https://doi.org/10.1101/2023.12.27.573307)</w:t>
      </w:r>
    </w:p>
    <w:p w14:paraId="603E6511" w14:textId="7CC21EDE" w:rsidR="008E3EA2" w:rsidRDefault="008E3EA2" w:rsidP="00365DF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8E3EA2">
        <w:rPr>
          <w:rFonts w:ascii="Times New Roman" w:eastAsia="Times New Roman" w:hAnsi="Times New Roman" w:cs="Times New Roman"/>
          <w:sz w:val="22"/>
          <w:szCs w:val="22"/>
        </w:rPr>
        <w:t xml:space="preserve">Developed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and deployed </w:t>
      </w:r>
      <w:r w:rsidRPr="008E3EA2">
        <w:rPr>
          <w:rFonts w:ascii="Times New Roman" w:eastAsia="Times New Roman" w:hAnsi="Times New Roman" w:cs="Times New Roman"/>
          <w:sz w:val="22"/>
          <w:szCs w:val="22"/>
        </w:rPr>
        <w:t xml:space="preserve">a </w:t>
      </w:r>
      <w:r>
        <w:rPr>
          <w:rFonts w:ascii="Times New Roman" w:eastAsia="Times New Roman" w:hAnsi="Times New Roman" w:cs="Times New Roman"/>
          <w:sz w:val="22"/>
          <w:szCs w:val="22"/>
        </w:rPr>
        <w:t>novel automated</w:t>
      </w:r>
      <w:r w:rsidRPr="008E3EA2">
        <w:rPr>
          <w:rFonts w:ascii="Times New Roman" w:eastAsia="Times New Roman" w:hAnsi="Times New Roman" w:cs="Times New Roman"/>
          <w:sz w:val="22"/>
          <w:szCs w:val="22"/>
        </w:rPr>
        <w:t xml:space="preserve"> pipeline to analyze </w:t>
      </w:r>
      <w:r>
        <w:rPr>
          <w:rFonts w:ascii="Times New Roman" w:eastAsia="Times New Roman" w:hAnsi="Times New Roman" w:cs="Times New Roman"/>
          <w:sz w:val="22"/>
          <w:szCs w:val="22"/>
        </w:rPr>
        <w:t>inputted</w:t>
      </w:r>
      <w:r w:rsidR="00311290">
        <w:rPr>
          <w:rFonts w:ascii="Times New Roman" w:eastAsia="Times New Roman" w:hAnsi="Times New Roman" w:cs="Times New Roman"/>
          <w:sz w:val="22"/>
          <w:szCs w:val="22"/>
        </w:rPr>
        <w:t xml:space="preserve"> lytic Lotka-Volterra phage-bacteria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models to be analyzed and </w:t>
      </w:r>
      <w:r w:rsidR="00311290">
        <w:rPr>
          <w:rFonts w:ascii="Times New Roman" w:eastAsia="Times New Roman" w:hAnsi="Times New Roman" w:cs="Times New Roman"/>
          <w:sz w:val="22"/>
          <w:szCs w:val="22"/>
        </w:rPr>
        <w:t xml:space="preserve">have </w:t>
      </w:r>
      <w:r w:rsidR="00311290">
        <w:rPr>
          <w:rFonts w:ascii="Times New Roman" w:eastAsia="Times New Roman" w:hAnsi="Times New Roman" w:cs="Times New Roman"/>
          <w:sz w:val="22"/>
          <w:szCs w:val="22"/>
        </w:rPr>
        <w:t>dynamics</w:t>
      </w:r>
      <w:r w:rsidR="00311290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>characterized based on finite observational principles.</w:t>
      </w:r>
    </w:p>
    <w:p w14:paraId="410DDBAD" w14:textId="50FF1F39" w:rsidR="00365DFD" w:rsidRPr="00F82F0D" w:rsidRDefault="002E2F43" w:rsidP="00365DF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Created additional modules to provide </w:t>
      </w:r>
      <w:r>
        <w:rPr>
          <w:rFonts w:ascii="Times New Roman" w:eastAsia="Times New Roman" w:hAnsi="Times New Roman" w:cs="Times New Roman"/>
          <w:sz w:val="22"/>
          <w:szCs w:val="22"/>
        </w:rPr>
        <w:t>error analysis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accessible outputs for user-decided analysis, enhancing end-user experience. </w:t>
      </w:r>
    </w:p>
    <w:p w14:paraId="47E2757F" w14:textId="7B62F221" w:rsidR="00365DFD" w:rsidRPr="00F82F0D" w:rsidRDefault="002E2F43" w:rsidP="00365DF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Prepared majority of published figures on analysis through post-production edits to streamline understanding of framework application.  </w:t>
      </w:r>
    </w:p>
    <w:p w14:paraId="1E0E1A7A" w14:textId="77777777" w:rsidR="00365DFD" w:rsidRPr="00F82F0D" w:rsidRDefault="00365DF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0E" w14:textId="29927C75" w:rsidR="005B5A76" w:rsidRPr="00F82F0D" w:rsidRDefault="00000000">
      <w:pPr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 w:rsidRPr="00F82F0D">
        <w:rPr>
          <w:rFonts w:ascii="Times New Roman" w:eastAsia="Times New Roman" w:hAnsi="Times New Roman" w:cs="Times New Roman"/>
          <w:sz w:val="22"/>
          <w:szCs w:val="22"/>
        </w:rPr>
        <w:t>Rawstern</w:t>
      </w:r>
      <w:proofErr w:type="spellEnd"/>
      <w:r w:rsidRPr="00F82F0D">
        <w:rPr>
          <w:rFonts w:ascii="Times New Roman" w:eastAsia="Times New Roman" w:hAnsi="Times New Roman" w:cs="Times New Roman"/>
          <w:sz w:val="22"/>
          <w:szCs w:val="22"/>
        </w:rPr>
        <w:t xml:space="preserve"> AH, </w:t>
      </w:r>
      <w:r w:rsidRPr="00F82F0D">
        <w:rPr>
          <w:rFonts w:ascii="Times New Roman" w:eastAsia="Times New Roman" w:hAnsi="Times New Roman" w:cs="Times New Roman"/>
          <w:b/>
          <w:sz w:val="22"/>
          <w:szCs w:val="22"/>
        </w:rPr>
        <w:t>Carbajal LJ,</w:t>
      </w:r>
      <w:r w:rsidRPr="00F82F0D">
        <w:rPr>
          <w:rFonts w:ascii="Times New Roman" w:eastAsia="Times New Roman" w:hAnsi="Times New Roman" w:cs="Times New Roman"/>
          <w:sz w:val="22"/>
          <w:szCs w:val="22"/>
        </w:rPr>
        <w:t xml:space="preserve"> Slade T, Afkhami ME. Non-additive interactions between multiple mutualists and host plant genotype simultaneously promote increased plant growth and pathogen defense.</w:t>
      </w:r>
      <w:r w:rsidRPr="00F82F0D"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</w:t>
      </w:r>
      <w:r w:rsidRPr="00F82F0D">
        <w:rPr>
          <w:rFonts w:ascii="Times New Roman" w:eastAsia="Times New Roman" w:hAnsi="Times New Roman" w:cs="Times New Roman"/>
          <w:sz w:val="22"/>
          <w:szCs w:val="22"/>
        </w:rPr>
        <w:t>(Under Review</w:t>
      </w:r>
      <w:r w:rsidR="002F150F" w:rsidRPr="00F82F0D">
        <w:rPr>
          <w:sz w:val="22"/>
          <w:szCs w:val="22"/>
        </w:rPr>
        <w:t xml:space="preserve"> </w:t>
      </w:r>
      <w:r w:rsidR="002F150F" w:rsidRPr="00F82F0D">
        <w:rPr>
          <w:rFonts w:ascii="Times New Roman" w:eastAsia="Times New Roman" w:hAnsi="Times New Roman" w:cs="Times New Roman"/>
          <w:sz w:val="22"/>
          <w:szCs w:val="22"/>
        </w:rPr>
        <w:t>for</w:t>
      </w:r>
      <w:r w:rsidR="002F150F" w:rsidRPr="00F82F0D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2F150F" w:rsidRPr="00F82F0D">
        <w:rPr>
          <w:rFonts w:ascii="Times New Roman" w:eastAsia="Times New Roman" w:hAnsi="Times New Roman" w:cs="Times New Roman"/>
          <w:i/>
          <w:iCs/>
          <w:sz w:val="22"/>
          <w:szCs w:val="22"/>
        </w:rPr>
        <w:t>Plant, Cell &amp; Environment</w:t>
      </w:r>
      <w:r w:rsidRPr="00F82F0D">
        <w:rPr>
          <w:rFonts w:ascii="Times New Roman" w:eastAsia="Times New Roman" w:hAnsi="Times New Roman" w:cs="Times New Roman"/>
          <w:sz w:val="22"/>
          <w:szCs w:val="22"/>
        </w:rPr>
        <w:t xml:space="preserve">)  </w:t>
      </w:r>
    </w:p>
    <w:p w14:paraId="0000000F" w14:textId="70A7E146" w:rsidR="005B5A76" w:rsidRPr="00F82F0D" w:rsidRDefault="002E2F43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Prepared</w:t>
      </w:r>
      <w:r w:rsidR="00000000" w:rsidRPr="00F82F0D">
        <w:rPr>
          <w:rFonts w:ascii="Times New Roman" w:eastAsia="Times New Roman" w:hAnsi="Times New Roman" w:cs="Times New Roman"/>
          <w:sz w:val="22"/>
          <w:szCs w:val="22"/>
        </w:rPr>
        <w:t xml:space="preserve"> the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variable</w:t>
      </w:r>
      <w:r w:rsidR="00000000" w:rsidRPr="00F82F0D">
        <w:rPr>
          <w:rFonts w:ascii="Times New Roman" w:eastAsia="Times New Roman" w:hAnsi="Times New Roman" w:cs="Times New Roman"/>
          <w:sz w:val="22"/>
          <w:szCs w:val="22"/>
        </w:rPr>
        <w:t xml:space="preserve"> groups of</w:t>
      </w:r>
      <w:r w:rsidR="000F4806">
        <w:rPr>
          <w:rFonts w:ascii="Times New Roman" w:eastAsia="Times New Roman" w:hAnsi="Times New Roman" w:cs="Times New Roman"/>
          <w:sz w:val="22"/>
          <w:szCs w:val="22"/>
        </w:rPr>
        <w:t xml:space="preserve"> approximately 1050</w:t>
      </w:r>
      <w:r w:rsidR="00000000" w:rsidRPr="00F82F0D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000000" w:rsidRPr="00F82F0D">
        <w:rPr>
          <w:rFonts w:ascii="Times New Roman" w:eastAsia="Times New Roman" w:hAnsi="Times New Roman" w:cs="Times New Roman"/>
          <w:i/>
          <w:sz w:val="22"/>
          <w:szCs w:val="22"/>
        </w:rPr>
        <w:t xml:space="preserve">Medicago </w:t>
      </w:r>
      <w:proofErr w:type="spellStart"/>
      <w:r w:rsidR="00000000" w:rsidRPr="00F82F0D">
        <w:rPr>
          <w:rFonts w:ascii="Times New Roman" w:eastAsia="Times New Roman" w:hAnsi="Times New Roman" w:cs="Times New Roman"/>
          <w:i/>
          <w:sz w:val="22"/>
          <w:szCs w:val="22"/>
        </w:rPr>
        <w:t>truncatula</w:t>
      </w:r>
      <w:proofErr w:type="spellEnd"/>
      <w:r w:rsidR="000F4806"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  <w:r w:rsidR="000F4806">
        <w:rPr>
          <w:rFonts w:ascii="Times New Roman" w:eastAsia="Times New Roman" w:hAnsi="Times New Roman" w:cs="Times New Roman"/>
          <w:iCs/>
          <w:sz w:val="22"/>
          <w:szCs w:val="22"/>
        </w:rPr>
        <w:t>samples</w:t>
      </w:r>
      <w:r w:rsidR="00000000" w:rsidRPr="00F82F0D"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through application of aseptic technique and spectroscopy </w:t>
      </w:r>
      <w:r w:rsidR="000F4806">
        <w:rPr>
          <w:rFonts w:ascii="Times New Roman" w:eastAsia="Times New Roman" w:hAnsi="Times New Roman" w:cs="Times New Roman"/>
          <w:sz w:val="22"/>
          <w:szCs w:val="22"/>
        </w:rPr>
        <w:t>to standardize initial soil microbiome.</w:t>
      </w:r>
    </w:p>
    <w:p w14:paraId="00000010" w14:textId="077BB34E" w:rsidR="005B5A76" w:rsidRPr="00F82F0D" w:rsidRDefault="000F4806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Over one and half year course, recorded weekly growth and physiological markers of </w:t>
      </w:r>
      <w:r w:rsidRPr="000F4806">
        <w:rPr>
          <w:rFonts w:ascii="Times New Roman" w:eastAsia="Times New Roman" w:hAnsi="Times New Roman" w:cs="Times New Roman"/>
          <w:i/>
          <w:iCs/>
          <w:sz w:val="22"/>
          <w:szCs w:val="22"/>
        </w:rPr>
        <w:t xml:space="preserve">M. </w:t>
      </w:r>
      <w:proofErr w:type="spellStart"/>
      <w:r w:rsidRPr="000F4806">
        <w:rPr>
          <w:rFonts w:ascii="Times New Roman" w:eastAsia="Times New Roman" w:hAnsi="Times New Roman" w:cs="Times New Roman"/>
          <w:i/>
          <w:iCs/>
          <w:sz w:val="22"/>
          <w:szCs w:val="22"/>
        </w:rPr>
        <w:t>truncatula</w:t>
      </w:r>
      <w:proofErr w:type="spellEnd"/>
      <w:r>
        <w:rPr>
          <w:rFonts w:ascii="Times New Roman" w:eastAsia="Times New Roman" w:hAnsi="Times New Roman" w:cs="Times New Roman"/>
          <w:i/>
          <w:iCs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>to monitor health, as well as supervising and training peers to aid in this analysis.</w:t>
      </w:r>
    </w:p>
    <w:p w14:paraId="00000011" w14:textId="1BAE6D5A" w:rsidR="005B5A76" w:rsidRDefault="000F4806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Prepared tool and modified proposal to low contamination of soil DNA 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extraction, and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conducted subsequent RNA extraction on root structures of samples.</w:t>
      </w:r>
    </w:p>
    <w:p w14:paraId="4933355A" w14:textId="77777777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D3401C1" w14:textId="577FB21D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  <w:u w:val="single"/>
        </w:rPr>
      </w:pPr>
      <w:r w:rsidRPr="00F82F0D">
        <w:rPr>
          <w:rFonts w:ascii="Times New Roman" w:eastAsia="Times New Roman" w:hAnsi="Times New Roman" w:cs="Times New Roman"/>
          <w:sz w:val="22"/>
          <w:szCs w:val="22"/>
          <w:u w:val="single"/>
        </w:rPr>
        <w:t>PRESENTATIONS:</w:t>
      </w:r>
    </w:p>
    <w:p w14:paraId="4F622C34" w14:textId="25268E9C" w:rsidR="00807478" w:rsidRDefault="00807478" w:rsidP="00F82F0D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iCs/>
          <w:sz w:val="22"/>
          <w:szCs w:val="22"/>
        </w:rPr>
        <w:t xml:space="preserve">Invited Guest Lecturer: STEM Career Development </w:t>
      </w:r>
      <w:r>
        <w:rPr>
          <w:rFonts w:ascii="Times New Roman" w:eastAsia="Times New Roman" w:hAnsi="Times New Roman" w:cs="Times New Roman"/>
          <w:sz w:val="22"/>
          <w:szCs w:val="22"/>
        </w:rPr>
        <w:t>(BIL 299)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Spring 2025</w:t>
      </w:r>
    </w:p>
    <w:p w14:paraId="40FDA34A" w14:textId="0D0340FA" w:rsidR="008E3EA2" w:rsidRPr="008E3EA2" w:rsidRDefault="00807478" w:rsidP="008E3EA2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“</w:t>
      </w:r>
      <w:r w:rsidR="00BF3E7B">
        <w:rPr>
          <w:rFonts w:ascii="Times New Roman" w:eastAsia="Times New Roman" w:hAnsi="Times New Roman" w:cs="Times New Roman"/>
          <w:sz w:val="22"/>
          <w:szCs w:val="22"/>
        </w:rPr>
        <w:t>Career Journey: From Research Associate to Graduate Student”</w:t>
      </w:r>
    </w:p>
    <w:p w14:paraId="5D6E1D61" w14:textId="43D84F42" w:rsidR="008E3EA2" w:rsidRPr="008E3EA2" w:rsidRDefault="008E3EA2" w:rsidP="008E3EA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8E3EA2">
        <w:rPr>
          <w:rFonts w:ascii="Times New Roman" w:eastAsia="Times New Roman" w:hAnsi="Times New Roman" w:cs="Times New Roman"/>
          <w:sz w:val="22"/>
          <w:szCs w:val="22"/>
        </w:rPr>
        <w:t>Presented career journey from student volunteer to paid research associate to University of Miami Doctoral</w:t>
      </w:r>
      <w:r w:rsidRPr="008E3EA2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8E3EA2">
        <w:rPr>
          <w:rFonts w:ascii="Times New Roman" w:eastAsia="Times New Roman" w:hAnsi="Times New Roman" w:cs="Times New Roman"/>
          <w:sz w:val="22"/>
          <w:szCs w:val="22"/>
        </w:rPr>
        <w:t>program graduate student.</w:t>
      </w:r>
    </w:p>
    <w:p w14:paraId="646A07B9" w14:textId="2C8EB7AF" w:rsidR="008E3EA2" w:rsidRPr="008E3EA2" w:rsidRDefault="008E3EA2" w:rsidP="008E3EA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8E3EA2">
        <w:rPr>
          <w:rFonts w:ascii="Times New Roman" w:eastAsia="Times New Roman" w:hAnsi="Times New Roman" w:cs="Times New Roman"/>
          <w:sz w:val="22"/>
          <w:szCs w:val="22"/>
        </w:rPr>
        <w:t>Shared insights on tools and practices for securing positions in computational or molecular laboratories.</w:t>
      </w:r>
    </w:p>
    <w:p w14:paraId="52B4B7FE" w14:textId="1D98AD4B" w:rsidR="00807478" w:rsidRPr="008E3EA2" w:rsidRDefault="008E3EA2" w:rsidP="008E3EA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8E3EA2">
        <w:rPr>
          <w:rFonts w:ascii="Times New Roman" w:eastAsia="Times New Roman" w:hAnsi="Times New Roman" w:cs="Times New Roman"/>
          <w:sz w:val="22"/>
          <w:szCs w:val="22"/>
        </w:rPr>
        <w:t>Emphasized the importance of building networks in science for collaborative success.</w:t>
      </w:r>
    </w:p>
    <w:p w14:paraId="7286B5F5" w14:textId="77777777" w:rsidR="00807478" w:rsidRPr="00F82F0D" w:rsidRDefault="00807478" w:rsidP="00F82F0D">
      <w:pPr>
        <w:rPr>
          <w:rFonts w:ascii="Times New Roman" w:eastAsia="Times New Roman" w:hAnsi="Times New Roman" w:cs="Times New Roman"/>
          <w:sz w:val="22"/>
          <w:szCs w:val="22"/>
          <w:u w:val="single"/>
        </w:rPr>
      </w:pPr>
    </w:p>
    <w:p w14:paraId="0BB7DA94" w14:textId="77777777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Howard Hughes Medical Institute Research Open Symposium </w:t>
      </w:r>
      <w:r>
        <w:rPr>
          <w:rFonts w:ascii="Times New Roman" w:eastAsia="Times New Roman" w:hAnsi="Times New Roman" w:cs="Times New Roman"/>
          <w:sz w:val="22"/>
          <w:szCs w:val="22"/>
        </w:rPr>
        <w:t>(BIL153/CHM113)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Fall 2020</w:t>
      </w:r>
    </w:p>
    <w:p w14:paraId="27491770" w14:textId="2E99A71D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“Neurological and Physiological Effects of Reactive Oxygen Species on Drosophila Flies”</w:t>
      </w:r>
    </w:p>
    <w:p w14:paraId="55B79C50" w14:textId="2423566D" w:rsidR="00807478" w:rsidRPr="00807478" w:rsidRDefault="00807478" w:rsidP="0080747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Designed and executed experiments on reactive oxygen species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(ROS)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effects in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model 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biological systems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7E9B371A" w14:textId="77777777" w:rsidR="00807478" w:rsidRPr="00807478" w:rsidRDefault="00807478" w:rsidP="0080747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Developed and administered fluorescent dye suspensions to treatment groups over seven weeks.</w:t>
      </w:r>
    </w:p>
    <w:p w14:paraId="4A99A964" w14:textId="4DC4A00E" w:rsidR="00807478" w:rsidRPr="00807478" w:rsidRDefault="00807478" w:rsidP="0080747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Conducted spectral analysis of fluorescent dyes and physiological aptitude screens on Drosophila flies.</w:t>
      </w:r>
    </w:p>
    <w:p w14:paraId="34DBC344" w14:textId="77777777" w:rsidR="00807478" w:rsidRDefault="00807478" w:rsidP="0080747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3AA12FA" w14:textId="77777777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i/>
          <w:iCs/>
          <w:sz w:val="22"/>
          <w:szCs w:val="22"/>
        </w:rPr>
        <w:t xml:space="preserve">Howard Hughes Medical Institute Research Open Symposium </w:t>
      </w:r>
      <w:r w:rsidRPr="00807478">
        <w:rPr>
          <w:rFonts w:ascii="Times New Roman" w:eastAsia="Times New Roman" w:hAnsi="Times New Roman" w:cs="Times New Roman"/>
          <w:sz w:val="22"/>
          <w:szCs w:val="22"/>
        </w:rPr>
        <w:t>(BIL163/CHM201)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Spring 2021</w:t>
      </w:r>
    </w:p>
    <w:p w14:paraId="0EA6F02B" w14:textId="77777777" w:rsidR="00F82F0D" w:rsidRDefault="00F82F0D" w:rsidP="00F82F0D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“The Effects of Green and Black Tea Yeast Pastes 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On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Drosophila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Survival Upon Exposure to UV Radiation.”</w:t>
      </w:r>
    </w:p>
    <w:p w14:paraId="65EC0187" w14:textId="261572DD" w:rsidR="00807478" w:rsidRDefault="00807478" w:rsidP="00807478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Designed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experiments on antioxidants' impact on longevity and cancerous growths.</w:t>
      </w:r>
    </w:p>
    <w:p w14:paraId="75FF154A" w14:textId="7AB752AF" w:rsidR="00807478" w:rsidRPr="00807478" w:rsidRDefault="00807478" w:rsidP="00807478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Developed extraction protocols for organic compounds and 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optimized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efficacy through 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repeat 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spectral absorption analysis</w:t>
      </w: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.</w:t>
      </w:r>
    </w:p>
    <w:p w14:paraId="55E0B5C3" w14:textId="77777777" w:rsidR="00807478" w:rsidRPr="00807478" w:rsidRDefault="00807478" w:rsidP="00807478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807478">
        <w:rPr>
          <w:rFonts w:ascii="Times New Roman" w:eastAsia="Times New Roman" w:hAnsi="Times New Roman" w:cs="Times New Roman"/>
          <w:color w:val="000000"/>
          <w:sz w:val="22"/>
          <w:szCs w:val="22"/>
        </w:rPr>
        <w:t>Established Drosophila cultures and conducted longitudinal survival studies post-treatment.</w:t>
      </w:r>
    </w:p>
    <w:p w14:paraId="00000017" w14:textId="77777777" w:rsidR="005B5A76" w:rsidRPr="00F82F0D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42" w14:textId="77777777" w:rsidR="005B5A76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43" w14:textId="77777777" w:rsidR="005B5A76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44" w14:textId="77777777" w:rsidR="005B5A76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45" w14:textId="77777777" w:rsidR="005B5A76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0000046" w14:textId="77777777" w:rsidR="005B5A76" w:rsidRDefault="005B5A76">
      <w:pPr>
        <w:rPr>
          <w:rFonts w:ascii="Times New Roman" w:eastAsia="Times New Roman" w:hAnsi="Times New Roman" w:cs="Times New Roman"/>
          <w:sz w:val="22"/>
          <w:szCs w:val="22"/>
        </w:rPr>
      </w:pPr>
    </w:p>
    <w:sectPr w:rsidR="005B5A76">
      <w:pgSz w:w="12240" w:h="15840"/>
      <w:pgMar w:top="990" w:right="1080" w:bottom="144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2EB0170-64C9-D041-B005-B8A9E6EF0E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622A797-6EF3-3841-9154-9BA24ED87E40}"/>
    <w:embedBold r:id="rId3" w:fontKey="{AD3B8DCD-DF02-5C46-B5DF-CE3904FB74E1}"/>
    <w:embedItalic r:id="rId4" w:fontKey="{A42D587C-9854-C34D-917F-E7DA4A6C7635}"/>
    <w:embedBoldItalic r:id="rId5" w:fontKey="{17BA4320-E332-A94D-82EB-5EEE37C5726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F2E923F-0658-7B43-B9F2-F73D470B61E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8C38466-633D-C645-B591-12F510AE23D0}"/>
  </w:font>
  <w:font w:name="Noto Sans Symbols">
    <w:altName w:val="Calibri"/>
    <w:charset w:val="00"/>
    <w:family w:val="auto"/>
    <w:pitch w:val="default"/>
    <w:embedRegular r:id="rId8" w:fontKey="{CD380B57-1149-6C4F-A220-9CC09007802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0CDDC1AB-E992-4C4B-A079-96C8A05771CB}"/>
    <w:embedBold r:id="rId10" w:fontKey="{17AEB5A3-8B6B-534F-A140-596C6CD6902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0C2654DD-182C-AF49-8014-42D851062DAF}"/>
    <w:embedItalic r:id="rId12" w:fontKey="{9D7582EB-2100-DE4D-A7E0-56E43133385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E2B51B1E-269D-0041-85AE-0BBDFBE00C8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4" w:fontKey="{A67915A6-50E2-9648-B775-869E4AAFE4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65C99"/>
    <w:multiLevelType w:val="multilevel"/>
    <w:tmpl w:val="54A0E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CD2458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FD25E3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1EF7CA4"/>
    <w:multiLevelType w:val="multilevel"/>
    <w:tmpl w:val="C0DC4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202DC4"/>
    <w:multiLevelType w:val="multilevel"/>
    <w:tmpl w:val="EAFC4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2C0392"/>
    <w:multiLevelType w:val="multilevel"/>
    <w:tmpl w:val="4984E1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CC701FA"/>
    <w:multiLevelType w:val="multilevel"/>
    <w:tmpl w:val="DFD2F9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02232C9"/>
    <w:multiLevelType w:val="multilevel"/>
    <w:tmpl w:val="2E8281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764418A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E8F4370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185132"/>
    <w:multiLevelType w:val="multilevel"/>
    <w:tmpl w:val="4CE437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9411731"/>
    <w:multiLevelType w:val="multilevel"/>
    <w:tmpl w:val="CC7429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98D2FF3"/>
    <w:multiLevelType w:val="multilevel"/>
    <w:tmpl w:val="8EE2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EE5ED6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61B42E7"/>
    <w:multiLevelType w:val="multilevel"/>
    <w:tmpl w:val="9EC6AF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9201593"/>
    <w:multiLevelType w:val="multilevel"/>
    <w:tmpl w:val="D448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9F2135C"/>
    <w:multiLevelType w:val="multilevel"/>
    <w:tmpl w:val="E43EE0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9B40AB"/>
    <w:multiLevelType w:val="multilevel"/>
    <w:tmpl w:val="272E7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157413">
    <w:abstractNumId w:val="14"/>
  </w:num>
  <w:num w:numId="2" w16cid:durableId="1844468992">
    <w:abstractNumId w:val="1"/>
  </w:num>
  <w:num w:numId="3" w16cid:durableId="224027842">
    <w:abstractNumId w:val="6"/>
  </w:num>
  <w:num w:numId="4" w16cid:durableId="1222641048">
    <w:abstractNumId w:val="16"/>
  </w:num>
  <w:num w:numId="5" w16cid:durableId="2118985956">
    <w:abstractNumId w:val="11"/>
  </w:num>
  <w:num w:numId="6" w16cid:durableId="751464630">
    <w:abstractNumId w:val="7"/>
  </w:num>
  <w:num w:numId="7" w16cid:durableId="942956960">
    <w:abstractNumId w:val="10"/>
  </w:num>
  <w:num w:numId="8" w16cid:durableId="1676151990">
    <w:abstractNumId w:val="5"/>
  </w:num>
  <w:num w:numId="9" w16cid:durableId="164127006">
    <w:abstractNumId w:val="3"/>
  </w:num>
  <w:num w:numId="10" w16cid:durableId="279723835">
    <w:abstractNumId w:val="13"/>
  </w:num>
  <w:num w:numId="11" w16cid:durableId="1459764195">
    <w:abstractNumId w:val="17"/>
  </w:num>
  <w:num w:numId="12" w16cid:durableId="328100683">
    <w:abstractNumId w:val="4"/>
  </w:num>
  <w:num w:numId="13" w16cid:durableId="1946812880">
    <w:abstractNumId w:val="12"/>
  </w:num>
  <w:num w:numId="14" w16cid:durableId="684210195">
    <w:abstractNumId w:val="0"/>
  </w:num>
  <w:num w:numId="15" w16cid:durableId="1582250595">
    <w:abstractNumId w:val="2"/>
  </w:num>
  <w:num w:numId="16" w16cid:durableId="479805662">
    <w:abstractNumId w:val="8"/>
  </w:num>
  <w:num w:numId="17" w16cid:durableId="237908599">
    <w:abstractNumId w:val="9"/>
  </w:num>
  <w:num w:numId="18" w16cid:durableId="85223070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A76"/>
    <w:rsid w:val="00064256"/>
    <w:rsid w:val="000F4806"/>
    <w:rsid w:val="002E2F43"/>
    <w:rsid w:val="002F150F"/>
    <w:rsid w:val="00311290"/>
    <w:rsid w:val="00351981"/>
    <w:rsid w:val="00365DFD"/>
    <w:rsid w:val="005B5A76"/>
    <w:rsid w:val="00807478"/>
    <w:rsid w:val="008A5571"/>
    <w:rsid w:val="008E3EA2"/>
    <w:rsid w:val="00994341"/>
    <w:rsid w:val="00B031AF"/>
    <w:rsid w:val="00BF3E7B"/>
    <w:rsid w:val="00DC3BA1"/>
    <w:rsid w:val="00DC505B"/>
    <w:rsid w:val="00DD4C5A"/>
    <w:rsid w:val="00F82F0D"/>
    <w:rsid w:val="00FE5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2AE2EB"/>
  <w15:docId w15:val="{89B1A723-7C5F-8E4F-831B-DC435AC26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71A"/>
    <w:pPr>
      <w:autoSpaceDE w:val="0"/>
      <w:autoSpaceDN w:val="0"/>
      <w:adjustRightInd w:val="0"/>
    </w:pPr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E271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9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3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2.xml"/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2CWevlVHll1Lam6zaXJwXv4YEg==">CgMxLjA4AHIhMS1SMmRocHFpQ0dpRTN2UHEwcG1IcmdLNjdhWU9XckpP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0CF21385D7454F87AE4FC5889A916E" ma:contentTypeVersion="14" ma:contentTypeDescription="Create a new document." ma:contentTypeScope="" ma:versionID="98f8f89b15d89c9dba9b897f126aa1f8">
  <xsd:schema xmlns:xsd="http://www.w3.org/2001/XMLSchema" xmlns:xs="http://www.w3.org/2001/XMLSchema" xmlns:p="http://schemas.microsoft.com/office/2006/metadata/properties" xmlns:ns2="5e828480-6b56-459b-a6b0-47cbd1e26723" xmlns:ns3="c6c26a83-b37b-422e-8076-b02a045833e1" targetNamespace="http://schemas.microsoft.com/office/2006/metadata/properties" ma:root="true" ma:fieldsID="b53047ffcec698db5ec9e129c9571626" ns2:_="" ns3:_="">
    <xsd:import namespace="5e828480-6b56-459b-a6b0-47cbd1e26723"/>
    <xsd:import namespace="c6c26a83-b37b-422e-8076-b02a045833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  <xsd:element ref="ns2:MediaLengthInSecond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828480-6b56-459b-a6b0-47cbd1e267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ef97491-7d14-4104-886e-d82bd7da0a2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BillingMetadata" ma:index="21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26a83-b37b-422e-8076-b02a045833e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98df3f0-96f6-445b-9209-118da01045bd}" ma:internalName="TaxCatchAll" ma:showField="CatchAllData" ma:web="c6c26a83-b37b-422e-8076-b02a045833e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828480-6b56-459b-a6b0-47cbd1e26723">
      <Terms xmlns="http://schemas.microsoft.com/office/infopath/2007/PartnerControls"/>
    </lcf76f155ced4ddcb4097134ff3c332f>
    <TaxCatchAll xmlns="c6c26a83-b37b-422e-8076-b02a045833e1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851B2A4-2404-4D8C-9340-671231D3E4C6}"/>
</file>

<file path=customXml/itemProps3.xml><?xml version="1.0" encoding="utf-8"?>
<ds:datastoreItem xmlns:ds="http://schemas.openxmlformats.org/officeDocument/2006/customXml" ds:itemID="{231B6E77-462D-4DBF-944A-9D2C517A9A82}"/>
</file>

<file path=customXml/itemProps4.xml><?xml version="1.0" encoding="utf-8"?>
<ds:datastoreItem xmlns:ds="http://schemas.openxmlformats.org/officeDocument/2006/customXml" ds:itemID="{8CF5B00D-D7B5-4317-AFE4-2F4F2940469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973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Carbajal</dc:creator>
  <cp:lastModifiedBy>Carbajal, Lucas Javier</cp:lastModifiedBy>
  <cp:revision>3</cp:revision>
  <dcterms:created xsi:type="dcterms:W3CDTF">2025-04-04T19:51:00Z</dcterms:created>
  <dcterms:modified xsi:type="dcterms:W3CDTF">2025-04-04T19:53:00Z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0x010100DE0CF21385D7454F87AE4FC5889A916E</vt:lpwstr>
  </property>
</Properties>
</file>